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bookmarkStart w:id="0" w:name="_GoBack"/>
      <w:r>
        <w:rPr>
          <w:rFonts w:ascii="黑体" w:hAnsi="宋体" w:eastAsia="黑体" w:cs="黑体"/>
          <w:color w:val="000000"/>
          <w:sz w:val="24"/>
          <w:szCs w:val="24"/>
          <w:bdr w:val="none" w:color="auto" w:sz="0" w:space="0"/>
        </w:rPr>
        <w:t>岗位调整情况</w:t>
      </w:r>
      <w:bookmarkEnd w:id="0"/>
      <w:r>
        <w:rPr>
          <w:rFonts w:hint="eastAsia" w:ascii="黑体" w:hAnsi="宋体" w:eastAsia="黑体" w:cs="黑体"/>
          <w:color w:val="000000"/>
          <w:sz w:val="24"/>
          <w:szCs w:val="24"/>
          <w:bdr w:val="none" w:color="auto" w:sz="0" w:space="0"/>
        </w:rPr>
        <w:t> </w:t>
      </w:r>
    </w:p>
    <w:tbl>
      <w:tblPr>
        <w:tblW w:w="8076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882"/>
        <w:gridCol w:w="5289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8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52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学前信息技术教师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市立幼儿园1人，潍水幼儿园1人，都昌中心园1人。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学前教师B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实验幼儿园2人，市立幼儿园1人，都昌中心园1人，围子中心园3人，下营中心园1人，北孟中心园5人。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86C5B"/>
    <w:rsid w:val="7108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rFonts w:hint="eastAsia" w:ascii="微软雅黑" w:hAnsi="微软雅黑" w:eastAsia="微软雅黑" w:cs="微软雅黑"/>
      <w:color w:val="FFFFFF"/>
      <w:u w:val="none"/>
      <w:bdr w:val="none" w:color="auto" w:sz="0" w:space="0"/>
    </w:rPr>
  </w:style>
  <w:style w:type="character" w:styleId="6">
    <w:name w:val="Hyperlink"/>
    <w:basedOn w:val="4"/>
    <w:uiPriority w:val="0"/>
    <w:rPr>
      <w:rFonts w:ascii="微软雅黑" w:hAnsi="微软雅黑" w:eastAsia="微软雅黑" w:cs="微软雅黑"/>
      <w:color w:val="FFFFFF"/>
      <w:u w:val="none"/>
      <w:bdr w:val="none" w:color="auto" w:sz="0" w:space="0"/>
    </w:rPr>
  </w:style>
  <w:style w:type="character" w:customStyle="1" w:styleId="7">
    <w:name w:val="small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2021-06-28T07:17:00Z</dcterms:created>
  <dc:creator>Administrator</dc:creator>
  <cp:lastModifiedBy>Administrator</cp:lastModifiedBy>
  <dcterms:modified xsi:type="dcterms:W3CDTF">2021-06-28T08:06:04Z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